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F2CB8" w14:textId="77777777" w:rsidR="00D32D63" w:rsidRDefault="00D32D63" w:rsidP="00847A40">
      <w:pPr>
        <w:jc w:val="center"/>
        <w:rPr>
          <w:sz w:val="28"/>
          <w:szCs w:val="28"/>
        </w:rPr>
      </w:pPr>
      <w:r w:rsidRPr="00847A40">
        <w:rPr>
          <w:sz w:val="28"/>
          <w:szCs w:val="28"/>
        </w:rPr>
        <w:t>These instructions are provided for the safety of our residents, their visitors, staff, trustees and any other persons visiting John Bowley House. As such conveying this information to all concerned is in everyone’s interest.</w:t>
      </w:r>
    </w:p>
    <w:p w14:paraId="3D136802" w14:textId="77777777" w:rsidR="00EB76FD" w:rsidRPr="00847A40" w:rsidRDefault="00EB76FD" w:rsidP="00847A40">
      <w:pPr>
        <w:jc w:val="center"/>
        <w:rPr>
          <w:sz w:val="28"/>
          <w:szCs w:val="28"/>
        </w:rPr>
      </w:pPr>
    </w:p>
    <w:tbl>
      <w:tblPr>
        <w:tblStyle w:val="TableGrid"/>
        <w:tblW w:w="0" w:type="auto"/>
        <w:tblLook w:val="04A0" w:firstRow="1" w:lastRow="0" w:firstColumn="1" w:lastColumn="0" w:noHBand="0" w:noVBand="1"/>
      </w:tblPr>
      <w:tblGrid>
        <w:gridCol w:w="9016"/>
      </w:tblGrid>
      <w:tr w:rsidR="00D32D63" w14:paraId="66039C3F" w14:textId="77777777" w:rsidTr="00D32D63">
        <w:tc>
          <w:tcPr>
            <w:tcW w:w="9242" w:type="dxa"/>
          </w:tcPr>
          <w:p w14:paraId="2C89F469" w14:textId="77777777" w:rsidR="00847A40" w:rsidRPr="00847A40" w:rsidRDefault="00847A40" w:rsidP="00847A40">
            <w:pPr>
              <w:jc w:val="center"/>
              <w:rPr>
                <w:i/>
                <w:sz w:val="32"/>
                <w:szCs w:val="32"/>
              </w:rPr>
            </w:pPr>
            <w:r w:rsidRPr="00847A40">
              <w:rPr>
                <w:i/>
                <w:sz w:val="32"/>
                <w:szCs w:val="32"/>
              </w:rPr>
              <w:t>On hearing the fire alarm:</w:t>
            </w:r>
          </w:p>
          <w:p w14:paraId="43723843" w14:textId="77777777" w:rsidR="00847A40" w:rsidRPr="00847A40" w:rsidRDefault="00847A40" w:rsidP="00847A40">
            <w:pPr>
              <w:pStyle w:val="ListParagraph"/>
              <w:numPr>
                <w:ilvl w:val="0"/>
                <w:numId w:val="9"/>
              </w:numPr>
              <w:jc w:val="center"/>
              <w:rPr>
                <w:sz w:val="28"/>
                <w:szCs w:val="28"/>
              </w:rPr>
            </w:pPr>
            <w:r w:rsidRPr="00847A40">
              <w:rPr>
                <w:sz w:val="28"/>
                <w:szCs w:val="28"/>
              </w:rPr>
              <w:t>R</w:t>
            </w:r>
            <w:r w:rsidR="00D32D63" w:rsidRPr="00847A40">
              <w:rPr>
                <w:sz w:val="28"/>
                <w:szCs w:val="28"/>
              </w:rPr>
              <w:t>esidents and their visitors must remain in their flats</w:t>
            </w:r>
            <w:r w:rsidRPr="00847A40">
              <w:rPr>
                <w:sz w:val="28"/>
                <w:szCs w:val="28"/>
              </w:rPr>
              <w:t xml:space="preserve"> and keep all fire doors closed</w:t>
            </w:r>
          </w:p>
          <w:p w14:paraId="0FE52D32" w14:textId="77777777" w:rsidR="00D32D63" w:rsidRPr="00847A40" w:rsidRDefault="00D32D63" w:rsidP="00847A40">
            <w:pPr>
              <w:pStyle w:val="ListParagraph"/>
              <w:numPr>
                <w:ilvl w:val="0"/>
                <w:numId w:val="9"/>
              </w:numPr>
              <w:jc w:val="center"/>
              <w:rPr>
                <w:sz w:val="28"/>
                <w:szCs w:val="28"/>
              </w:rPr>
            </w:pPr>
            <w:r w:rsidRPr="00847A40">
              <w:rPr>
                <w:sz w:val="28"/>
                <w:szCs w:val="28"/>
              </w:rPr>
              <w:t>Remain in your flat until you are told it</w:t>
            </w:r>
            <w:r w:rsidR="00847A40">
              <w:rPr>
                <w:sz w:val="28"/>
                <w:szCs w:val="28"/>
              </w:rPr>
              <w:t xml:space="preserve"> is safe to leave</w:t>
            </w:r>
          </w:p>
        </w:tc>
      </w:tr>
    </w:tbl>
    <w:p w14:paraId="338E08DC" w14:textId="77777777" w:rsidR="00D32D63" w:rsidRDefault="00D32D63" w:rsidP="008B3700"/>
    <w:tbl>
      <w:tblPr>
        <w:tblStyle w:val="TableGrid"/>
        <w:tblW w:w="0" w:type="auto"/>
        <w:tblLook w:val="04A0" w:firstRow="1" w:lastRow="0" w:firstColumn="1" w:lastColumn="0" w:noHBand="0" w:noVBand="1"/>
      </w:tblPr>
      <w:tblGrid>
        <w:gridCol w:w="9016"/>
      </w:tblGrid>
      <w:tr w:rsidR="007C5359" w14:paraId="50B8F5BB" w14:textId="77777777" w:rsidTr="007C5359">
        <w:tc>
          <w:tcPr>
            <w:tcW w:w="9242" w:type="dxa"/>
          </w:tcPr>
          <w:p w14:paraId="6AF6AFF1" w14:textId="77777777" w:rsidR="007C5359" w:rsidRPr="00847A40" w:rsidRDefault="007C5359" w:rsidP="007C5359">
            <w:pPr>
              <w:jc w:val="center"/>
              <w:rPr>
                <w:i/>
                <w:sz w:val="32"/>
                <w:szCs w:val="32"/>
              </w:rPr>
            </w:pPr>
            <w:r w:rsidRPr="00847A40">
              <w:rPr>
                <w:i/>
                <w:sz w:val="32"/>
                <w:szCs w:val="32"/>
              </w:rPr>
              <w:t>If you discover a fire in your flat:</w:t>
            </w:r>
          </w:p>
          <w:p w14:paraId="14C8B075" w14:textId="77777777" w:rsidR="007C5359" w:rsidRPr="00847A40" w:rsidRDefault="007C5359" w:rsidP="007C5359">
            <w:pPr>
              <w:pStyle w:val="ListParagraph"/>
              <w:numPr>
                <w:ilvl w:val="0"/>
                <w:numId w:val="7"/>
              </w:numPr>
              <w:jc w:val="center"/>
              <w:rPr>
                <w:sz w:val="28"/>
                <w:szCs w:val="28"/>
              </w:rPr>
            </w:pPr>
            <w:r w:rsidRPr="00847A40">
              <w:rPr>
                <w:sz w:val="28"/>
                <w:szCs w:val="28"/>
              </w:rPr>
              <w:t>Raise the alarm by pressing a fire alarm call point or your lifeline intercom button</w:t>
            </w:r>
          </w:p>
          <w:p w14:paraId="72262E60" w14:textId="77777777" w:rsidR="007C5359" w:rsidRPr="00847A40" w:rsidRDefault="007C5359" w:rsidP="007C5359">
            <w:pPr>
              <w:pStyle w:val="ListParagraph"/>
              <w:numPr>
                <w:ilvl w:val="0"/>
                <w:numId w:val="7"/>
              </w:numPr>
              <w:jc w:val="center"/>
              <w:rPr>
                <w:sz w:val="28"/>
                <w:szCs w:val="28"/>
              </w:rPr>
            </w:pPr>
            <w:r w:rsidRPr="00847A40">
              <w:rPr>
                <w:sz w:val="28"/>
                <w:szCs w:val="28"/>
              </w:rPr>
              <w:t>Leave the flat immediately,</w:t>
            </w:r>
            <w:r w:rsidR="00847A40">
              <w:rPr>
                <w:sz w:val="28"/>
                <w:szCs w:val="28"/>
              </w:rPr>
              <w:t xml:space="preserve"> close all</w:t>
            </w:r>
            <w:r w:rsidRPr="00847A40">
              <w:rPr>
                <w:sz w:val="28"/>
                <w:szCs w:val="28"/>
              </w:rPr>
              <w:t xml:space="preserve"> fire doors and proceed to the fire assembly point</w:t>
            </w:r>
          </w:p>
          <w:p w14:paraId="3DCE09B8" w14:textId="77777777" w:rsidR="00847A40" w:rsidRPr="00847A40" w:rsidRDefault="00847A40" w:rsidP="007C5359">
            <w:pPr>
              <w:pStyle w:val="ListParagraph"/>
              <w:numPr>
                <w:ilvl w:val="0"/>
                <w:numId w:val="7"/>
              </w:numPr>
              <w:jc w:val="center"/>
            </w:pPr>
            <w:r>
              <w:rPr>
                <w:sz w:val="28"/>
                <w:szCs w:val="28"/>
              </w:rPr>
              <w:t>DO NOT</w:t>
            </w:r>
            <w:r w:rsidR="00266667" w:rsidRPr="00847A40">
              <w:rPr>
                <w:sz w:val="28"/>
                <w:szCs w:val="28"/>
              </w:rPr>
              <w:t xml:space="preserve"> stop to collect personal belongings</w:t>
            </w:r>
          </w:p>
          <w:p w14:paraId="2457A09A" w14:textId="77777777" w:rsidR="00266667" w:rsidRDefault="00847A40" w:rsidP="007C5359">
            <w:pPr>
              <w:pStyle w:val="ListParagraph"/>
              <w:numPr>
                <w:ilvl w:val="0"/>
                <w:numId w:val="7"/>
              </w:numPr>
              <w:jc w:val="center"/>
            </w:pPr>
            <w:r>
              <w:rPr>
                <w:sz w:val="28"/>
                <w:szCs w:val="28"/>
              </w:rPr>
              <w:t>DO NOT</w:t>
            </w:r>
            <w:r w:rsidR="00266667" w:rsidRPr="00847A40">
              <w:rPr>
                <w:sz w:val="28"/>
                <w:szCs w:val="28"/>
              </w:rPr>
              <w:t xml:space="preserve"> use the lifts</w:t>
            </w:r>
          </w:p>
        </w:tc>
      </w:tr>
    </w:tbl>
    <w:p w14:paraId="62B7F334" w14:textId="77777777" w:rsidR="007C5359" w:rsidRDefault="007C5359" w:rsidP="008B3700"/>
    <w:tbl>
      <w:tblPr>
        <w:tblStyle w:val="TableGrid"/>
        <w:tblW w:w="0" w:type="auto"/>
        <w:tblLook w:val="04A0" w:firstRow="1" w:lastRow="0" w:firstColumn="1" w:lastColumn="0" w:noHBand="0" w:noVBand="1"/>
      </w:tblPr>
      <w:tblGrid>
        <w:gridCol w:w="7281"/>
        <w:gridCol w:w="1735"/>
      </w:tblGrid>
      <w:tr w:rsidR="007C5359" w14:paraId="1E316F1F" w14:textId="77777777" w:rsidTr="00D10F22">
        <w:trPr>
          <w:trHeight w:val="846"/>
        </w:trPr>
        <w:tc>
          <w:tcPr>
            <w:tcW w:w="7479" w:type="dxa"/>
          </w:tcPr>
          <w:p w14:paraId="45F9FDCA" w14:textId="77777777" w:rsidR="00266667" w:rsidRPr="00847A40" w:rsidRDefault="00266667" w:rsidP="00266667">
            <w:pPr>
              <w:pStyle w:val="NoSpacing"/>
              <w:jc w:val="center"/>
              <w:rPr>
                <w:rFonts w:cs="Arial"/>
                <w:sz w:val="32"/>
                <w:szCs w:val="32"/>
              </w:rPr>
            </w:pPr>
            <w:r w:rsidRPr="00847A40">
              <w:rPr>
                <w:rFonts w:cs="Arial"/>
                <w:sz w:val="32"/>
                <w:szCs w:val="32"/>
              </w:rPr>
              <w:t>Fire assembly point:</w:t>
            </w:r>
          </w:p>
          <w:p w14:paraId="2289F771" w14:textId="77777777" w:rsidR="007C5359" w:rsidRDefault="007C5359" w:rsidP="00266667">
            <w:pPr>
              <w:pStyle w:val="NoSpacing"/>
              <w:jc w:val="center"/>
              <w:rPr>
                <w:rFonts w:cs="Arial"/>
              </w:rPr>
            </w:pPr>
            <w:r w:rsidRPr="00847A40">
              <w:rPr>
                <w:rFonts w:cs="Arial"/>
                <w:sz w:val="32"/>
                <w:szCs w:val="32"/>
              </w:rPr>
              <w:t>In the car park at the rear of the building</w:t>
            </w:r>
          </w:p>
        </w:tc>
        <w:tc>
          <w:tcPr>
            <w:tcW w:w="1763" w:type="dxa"/>
          </w:tcPr>
          <w:p w14:paraId="21E6615A" w14:textId="77777777" w:rsidR="007C5359" w:rsidRDefault="007C5359" w:rsidP="00D10F22">
            <w:pPr>
              <w:pStyle w:val="NoSpacing"/>
              <w:jc w:val="center"/>
              <w:rPr>
                <w:rFonts w:cs="Arial"/>
              </w:rPr>
            </w:pPr>
            <w:r>
              <w:rPr>
                <w:rFonts w:cs="Arial"/>
                <w:noProof/>
                <w:lang w:eastAsia="en-GB"/>
              </w:rPr>
              <w:drawing>
                <wp:inline distT="0" distB="0" distL="0" distR="0" wp14:anchorId="58353CED" wp14:editId="0D6F2F8F">
                  <wp:extent cx="438150" cy="47476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4JU5Y5Q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1486" cy="478376"/>
                          </a:xfrm>
                          <a:prstGeom prst="rect">
                            <a:avLst/>
                          </a:prstGeom>
                        </pic:spPr>
                      </pic:pic>
                    </a:graphicData>
                  </a:graphic>
                </wp:inline>
              </w:drawing>
            </w:r>
          </w:p>
        </w:tc>
      </w:tr>
    </w:tbl>
    <w:p w14:paraId="6980BF4B" w14:textId="77777777" w:rsidR="007C5359" w:rsidRDefault="007C5359" w:rsidP="008B3700"/>
    <w:tbl>
      <w:tblPr>
        <w:tblStyle w:val="TableGrid"/>
        <w:tblW w:w="0" w:type="auto"/>
        <w:tblLook w:val="04A0" w:firstRow="1" w:lastRow="0" w:firstColumn="1" w:lastColumn="0" w:noHBand="0" w:noVBand="1"/>
      </w:tblPr>
      <w:tblGrid>
        <w:gridCol w:w="1373"/>
        <w:gridCol w:w="2490"/>
        <w:gridCol w:w="5153"/>
      </w:tblGrid>
      <w:tr w:rsidR="00DE22AC" w14:paraId="334722F3" w14:textId="77777777" w:rsidTr="00847A40">
        <w:tc>
          <w:tcPr>
            <w:tcW w:w="1384" w:type="dxa"/>
          </w:tcPr>
          <w:p w14:paraId="0B378195" w14:textId="77777777" w:rsidR="00847A40" w:rsidRDefault="00847A40" w:rsidP="00DE22AC">
            <w:pPr>
              <w:jc w:val="center"/>
            </w:pPr>
          </w:p>
          <w:p w14:paraId="6B72E2BB" w14:textId="77777777" w:rsidR="00DE22AC" w:rsidRDefault="00DE22AC" w:rsidP="00DE22AC">
            <w:pPr>
              <w:jc w:val="center"/>
            </w:pPr>
            <w:r>
              <w:rPr>
                <w:noProof/>
                <w:lang w:eastAsia="en-GB"/>
              </w:rPr>
              <w:drawing>
                <wp:inline distT="0" distB="0" distL="0" distR="0" wp14:anchorId="7D804428" wp14:editId="3CC3B01D">
                  <wp:extent cx="570015" cy="57001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PLQR612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130" cy="569130"/>
                          </a:xfrm>
                          <a:prstGeom prst="rect">
                            <a:avLst/>
                          </a:prstGeom>
                        </pic:spPr>
                      </pic:pic>
                    </a:graphicData>
                  </a:graphic>
                </wp:inline>
              </w:drawing>
            </w:r>
          </w:p>
        </w:tc>
        <w:tc>
          <w:tcPr>
            <w:tcW w:w="2552" w:type="dxa"/>
          </w:tcPr>
          <w:p w14:paraId="31710337" w14:textId="77777777" w:rsidR="00847A40" w:rsidRDefault="00847A40" w:rsidP="00DE22AC">
            <w:pPr>
              <w:rPr>
                <w:sz w:val="28"/>
                <w:szCs w:val="28"/>
              </w:rPr>
            </w:pPr>
          </w:p>
          <w:p w14:paraId="57952261" w14:textId="77777777" w:rsidR="00DE22AC" w:rsidRPr="00847A40" w:rsidRDefault="00847A40" w:rsidP="00DE22AC">
            <w:pPr>
              <w:rPr>
                <w:sz w:val="28"/>
                <w:szCs w:val="28"/>
              </w:rPr>
            </w:pPr>
            <w:r>
              <w:rPr>
                <w:sz w:val="28"/>
                <w:szCs w:val="28"/>
              </w:rPr>
              <w:t>The f</w:t>
            </w:r>
            <w:r w:rsidR="00DE22AC" w:rsidRPr="00847A40">
              <w:rPr>
                <w:sz w:val="28"/>
                <w:szCs w:val="28"/>
              </w:rPr>
              <w:t>ire alarm call points are located:</w:t>
            </w:r>
          </w:p>
          <w:p w14:paraId="0F54D56F" w14:textId="77777777" w:rsidR="00DE22AC" w:rsidRPr="00847A40" w:rsidRDefault="00DE22AC" w:rsidP="008B3700">
            <w:pPr>
              <w:rPr>
                <w:sz w:val="28"/>
                <w:szCs w:val="28"/>
              </w:rPr>
            </w:pPr>
          </w:p>
        </w:tc>
        <w:tc>
          <w:tcPr>
            <w:tcW w:w="5306" w:type="dxa"/>
          </w:tcPr>
          <w:p w14:paraId="448CAFE8" w14:textId="77777777" w:rsidR="00DE22AC" w:rsidRPr="00847A40" w:rsidRDefault="00DE22AC" w:rsidP="00DE22AC">
            <w:pPr>
              <w:pStyle w:val="ListParagraph"/>
              <w:numPr>
                <w:ilvl w:val="0"/>
                <w:numId w:val="8"/>
              </w:numPr>
              <w:rPr>
                <w:sz w:val="28"/>
                <w:szCs w:val="28"/>
              </w:rPr>
            </w:pPr>
            <w:r w:rsidRPr="00847A40">
              <w:rPr>
                <w:sz w:val="28"/>
                <w:szCs w:val="28"/>
              </w:rPr>
              <w:t>On the Ground Floor by the front and back doors</w:t>
            </w:r>
          </w:p>
          <w:p w14:paraId="6445340A" w14:textId="77777777" w:rsidR="00DE22AC" w:rsidRPr="00847A40" w:rsidRDefault="00DE22AC" w:rsidP="00DE22AC">
            <w:pPr>
              <w:pStyle w:val="ListParagraph"/>
              <w:numPr>
                <w:ilvl w:val="0"/>
                <w:numId w:val="8"/>
              </w:numPr>
              <w:rPr>
                <w:sz w:val="28"/>
                <w:szCs w:val="28"/>
              </w:rPr>
            </w:pPr>
            <w:r w:rsidRPr="00847A40">
              <w:rPr>
                <w:sz w:val="28"/>
                <w:szCs w:val="28"/>
              </w:rPr>
              <w:t>On the First Floor outside flat 6</w:t>
            </w:r>
          </w:p>
          <w:p w14:paraId="4DEA5EE4" w14:textId="77777777" w:rsidR="00DE22AC" w:rsidRPr="00847A40" w:rsidRDefault="00DE22AC" w:rsidP="00DE22AC">
            <w:pPr>
              <w:pStyle w:val="ListParagraph"/>
              <w:numPr>
                <w:ilvl w:val="0"/>
                <w:numId w:val="8"/>
              </w:numPr>
              <w:rPr>
                <w:sz w:val="28"/>
                <w:szCs w:val="28"/>
              </w:rPr>
            </w:pPr>
            <w:r w:rsidRPr="00847A40">
              <w:rPr>
                <w:sz w:val="28"/>
                <w:szCs w:val="28"/>
              </w:rPr>
              <w:t>On the Second Floor outside flat 10</w:t>
            </w:r>
          </w:p>
        </w:tc>
      </w:tr>
    </w:tbl>
    <w:p w14:paraId="4B14A11D" w14:textId="77777777" w:rsidR="00DE22AC" w:rsidRDefault="00DE22AC" w:rsidP="008B3700"/>
    <w:p w14:paraId="7175B165" w14:textId="77777777" w:rsidR="00266667" w:rsidRPr="00847A40" w:rsidRDefault="00D32D63" w:rsidP="00847A40">
      <w:pPr>
        <w:jc w:val="center"/>
        <w:rPr>
          <w:sz w:val="28"/>
          <w:szCs w:val="28"/>
        </w:rPr>
      </w:pPr>
      <w:r w:rsidRPr="00847A40">
        <w:rPr>
          <w:sz w:val="28"/>
          <w:szCs w:val="28"/>
        </w:rPr>
        <w:t>The fire alarm is tested weekly, the sirens will sound for no more than ONE minute, you should remain in your flats during this time, and then you are able to continue your day as normal. If the sirens sound for any longer then you must assume the activation is real and follow the instructions above.</w:t>
      </w:r>
    </w:p>
    <w:p w14:paraId="4B23640E" w14:textId="77777777" w:rsidR="00847A40" w:rsidRPr="00847A40" w:rsidRDefault="00847A40" w:rsidP="00847A40">
      <w:pPr>
        <w:jc w:val="center"/>
        <w:rPr>
          <w:sz w:val="28"/>
          <w:szCs w:val="28"/>
        </w:rPr>
      </w:pPr>
      <w:r w:rsidRPr="00847A40">
        <w:rPr>
          <w:sz w:val="28"/>
          <w:szCs w:val="28"/>
        </w:rPr>
        <w:t>Please do not enter the building when the fire alarm is sounding</w:t>
      </w:r>
      <w:r>
        <w:rPr>
          <w:sz w:val="28"/>
          <w:szCs w:val="28"/>
        </w:rPr>
        <w:t>.</w:t>
      </w:r>
    </w:p>
    <w:p w14:paraId="27C24A60" w14:textId="77777777" w:rsidR="00D32D63" w:rsidRPr="00847A40" w:rsidRDefault="00D32D63" w:rsidP="00847A40">
      <w:pPr>
        <w:jc w:val="center"/>
        <w:rPr>
          <w:sz w:val="28"/>
          <w:szCs w:val="28"/>
        </w:rPr>
      </w:pPr>
      <w:r w:rsidRPr="00847A40">
        <w:rPr>
          <w:sz w:val="28"/>
          <w:szCs w:val="28"/>
        </w:rPr>
        <w:t>Firefighting equipment is provided, however you are not expected to tackle a fire unless you feel it is safe and you have been trained to do so.</w:t>
      </w:r>
    </w:p>
    <w:p w14:paraId="63ABFDD2" w14:textId="77777777" w:rsidR="00926B06" w:rsidRDefault="00926B06" w:rsidP="00926B06"/>
    <w:sectPr w:rsidR="00926B0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1A0F7" w14:textId="77777777" w:rsidR="00F620A4" w:rsidRDefault="00F620A4" w:rsidP="00D70A14">
      <w:pPr>
        <w:spacing w:after="0" w:line="240" w:lineRule="auto"/>
      </w:pPr>
      <w:r>
        <w:separator/>
      </w:r>
    </w:p>
  </w:endnote>
  <w:endnote w:type="continuationSeparator" w:id="0">
    <w:p w14:paraId="0C5345C9" w14:textId="77777777" w:rsidR="00F620A4" w:rsidRDefault="00F620A4" w:rsidP="00D7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5210285"/>
      <w:docPartObj>
        <w:docPartGallery w:val="Page Numbers (Bottom of Page)"/>
        <w:docPartUnique/>
      </w:docPartObj>
    </w:sdtPr>
    <w:sdtEndPr>
      <w:rPr>
        <w:noProof/>
      </w:rPr>
    </w:sdtEndPr>
    <w:sdtContent>
      <w:p w14:paraId="67C9CE5F" w14:textId="76018C44" w:rsidR="00982EA9" w:rsidRDefault="00982EA9">
        <w:pPr>
          <w:pStyle w:val="Footer"/>
        </w:pPr>
        <w:r>
          <w:fldChar w:fldCharType="begin"/>
        </w:r>
        <w:r>
          <w:instrText xml:space="preserve"> PAGE   \* MERGEFORMAT </w:instrText>
        </w:r>
        <w:r>
          <w:fldChar w:fldCharType="separate"/>
        </w:r>
        <w:r>
          <w:rPr>
            <w:noProof/>
          </w:rPr>
          <w:t>2</w:t>
        </w:r>
        <w:r>
          <w:rPr>
            <w:noProof/>
          </w:rPr>
          <w:fldChar w:fldCharType="end"/>
        </w:r>
      </w:p>
    </w:sdtContent>
  </w:sdt>
  <w:p w14:paraId="489F153B" w14:textId="240B1DD5" w:rsidR="00D70A14" w:rsidRPr="0004282E" w:rsidRDefault="00D70A14" w:rsidP="0004282E">
    <w:pPr>
      <w:pStyle w:val="Footer"/>
      <w:jc w:val="right"/>
      <w:rPr>
        <w:i/>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1297A" w14:textId="77777777" w:rsidR="00F620A4" w:rsidRDefault="00F620A4" w:rsidP="00D70A14">
      <w:pPr>
        <w:spacing w:after="0" w:line="240" w:lineRule="auto"/>
      </w:pPr>
      <w:r>
        <w:separator/>
      </w:r>
    </w:p>
  </w:footnote>
  <w:footnote w:type="continuationSeparator" w:id="0">
    <w:p w14:paraId="30C9C70E" w14:textId="77777777" w:rsidR="00F620A4" w:rsidRDefault="00F620A4" w:rsidP="00D7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88D2" w14:textId="77777777" w:rsidR="00D70A14" w:rsidRPr="00847A40" w:rsidRDefault="00D70A14" w:rsidP="00D70A14">
    <w:pPr>
      <w:jc w:val="center"/>
      <w:rPr>
        <w:b/>
        <w:sz w:val="32"/>
        <w:szCs w:val="32"/>
      </w:rPr>
    </w:pPr>
    <w:r w:rsidRPr="00847A40">
      <w:rPr>
        <w:b/>
        <w:sz w:val="32"/>
        <w:szCs w:val="32"/>
      </w:rPr>
      <w:t>John Bowley and S</w:t>
    </w:r>
    <w:r w:rsidR="0043480D" w:rsidRPr="00847A40">
      <w:rPr>
        <w:b/>
        <w:sz w:val="32"/>
        <w:szCs w:val="32"/>
      </w:rPr>
      <w:t>herwood Almshouses – STAY PUT</w:t>
    </w:r>
    <w:r w:rsidRPr="00847A40">
      <w:rPr>
        <w:b/>
        <w:sz w:val="32"/>
        <w:szCs w:val="32"/>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E3BA9"/>
    <w:multiLevelType w:val="hybridMultilevel"/>
    <w:tmpl w:val="1E643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D3227"/>
    <w:multiLevelType w:val="hybridMultilevel"/>
    <w:tmpl w:val="98A8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46DA2"/>
    <w:multiLevelType w:val="hybridMultilevel"/>
    <w:tmpl w:val="6B980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51BC5"/>
    <w:multiLevelType w:val="hybridMultilevel"/>
    <w:tmpl w:val="F4E21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D019BB"/>
    <w:multiLevelType w:val="hybridMultilevel"/>
    <w:tmpl w:val="AFE4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126EDC"/>
    <w:multiLevelType w:val="hybridMultilevel"/>
    <w:tmpl w:val="99C0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6058F9"/>
    <w:multiLevelType w:val="hybridMultilevel"/>
    <w:tmpl w:val="25DCC7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32227C"/>
    <w:multiLevelType w:val="hybridMultilevel"/>
    <w:tmpl w:val="6A3E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F7A2E"/>
    <w:multiLevelType w:val="hybridMultilevel"/>
    <w:tmpl w:val="13DE9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42388211">
    <w:abstractNumId w:val="3"/>
  </w:num>
  <w:num w:numId="2" w16cid:durableId="1430616343">
    <w:abstractNumId w:val="0"/>
  </w:num>
  <w:num w:numId="3" w16cid:durableId="1037043038">
    <w:abstractNumId w:val="7"/>
  </w:num>
  <w:num w:numId="4" w16cid:durableId="2028827630">
    <w:abstractNumId w:val="6"/>
  </w:num>
  <w:num w:numId="5" w16cid:durableId="324289528">
    <w:abstractNumId w:val="1"/>
  </w:num>
  <w:num w:numId="6" w16cid:durableId="1375932491">
    <w:abstractNumId w:val="8"/>
  </w:num>
  <w:num w:numId="7" w16cid:durableId="1999111529">
    <w:abstractNumId w:val="4"/>
  </w:num>
  <w:num w:numId="8" w16cid:durableId="832184927">
    <w:abstractNumId w:val="2"/>
  </w:num>
  <w:num w:numId="9" w16cid:durableId="1898317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700"/>
    <w:rsid w:val="0003743A"/>
    <w:rsid w:val="0004282E"/>
    <w:rsid w:val="000E3202"/>
    <w:rsid w:val="00176827"/>
    <w:rsid w:val="001B686C"/>
    <w:rsid w:val="00216952"/>
    <w:rsid w:val="00266667"/>
    <w:rsid w:val="0043480D"/>
    <w:rsid w:val="00540860"/>
    <w:rsid w:val="00644F74"/>
    <w:rsid w:val="00765333"/>
    <w:rsid w:val="0079361A"/>
    <w:rsid w:val="007C5359"/>
    <w:rsid w:val="00816893"/>
    <w:rsid w:val="00847A40"/>
    <w:rsid w:val="00863E05"/>
    <w:rsid w:val="008B3700"/>
    <w:rsid w:val="00926B06"/>
    <w:rsid w:val="00964990"/>
    <w:rsid w:val="00982EA9"/>
    <w:rsid w:val="00983C56"/>
    <w:rsid w:val="0098659D"/>
    <w:rsid w:val="009A6C00"/>
    <w:rsid w:val="00A46C7D"/>
    <w:rsid w:val="00B76972"/>
    <w:rsid w:val="00D1208D"/>
    <w:rsid w:val="00D32D63"/>
    <w:rsid w:val="00D51C43"/>
    <w:rsid w:val="00D70A14"/>
    <w:rsid w:val="00D86E93"/>
    <w:rsid w:val="00DA503B"/>
    <w:rsid w:val="00DE22AC"/>
    <w:rsid w:val="00E66193"/>
    <w:rsid w:val="00E70272"/>
    <w:rsid w:val="00EB76FD"/>
    <w:rsid w:val="00F56F22"/>
    <w:rsid w:val="00F62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5DB3"/>
  <w15:docId w15:val="{10829253-C4FE-4245-9005-B6E11DA6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700"/>
    <w:pPr>
      <w:ind w:left="720"/>
      <w:contextualSpacing/>
    </w:pPr>
  </w:style>
  <w:style w:type="table" w:styleId="TableGrid">
    <w:name w:val="Table Grid"/>
    <w:basedOn w:val="TableNormal"/>
    <w:uiPriority w:val="59"/>
    <w:rsid w:val="00D7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0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A14"/>
  </w:style>
  <w:style w:type="paragraph" w:styleId="Footer">
    <w:name w:val="footer"/>
    <w:basedOn w:val="Normal"/>
    <w:link w:val="FooterChar"/>
    <w:uiPriority w:val="99"/>
    <w:unhideWhenUsed/>
    <w:rsid w:val="00D70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A14"/>
  </w:style>
  <w:style w:type="paragraph" w:styleId="BalloonText">
    <w:name w:val="Balloon Text"/>
    <w:basedOn w:val="Normal"/>
    <w:link w:val="BalloonTextChar"/>
    <w:uiPriority w:val="99"/>
    <w:semiHidden/>
    <w:unhideWhenUsed/>
    <w:rsid w:val="00D70A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A14"/>
    <w:rPr>
      <w:rFonts w:ascii="Tahoma" w:hAnsi="Tahoma" w:cs="Tahoma"/>
      <w:sz w:val="16"/>
      <w:szCs w:val="16"/>
    </w:rPr>
  </w:style>
  <w:style w:type="paragraph" w:styleId="NoSpacing">
    <w:name w:val="No Spacing"/>
    <w:uiPriority w:val="1"/>
    <w:qFormat/>
    <w:rsid w:val="007C53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SFP</dc:creator>
  <cp:lastModifiedBy>john bowley</cp:lastModifiedBy>
  <cp:revision>4</cp:revision>
  <cp:lastPrinted>2016-05-13T06:00:00Z</cp:lastPrinted>
  <dcterms:created xsi:type="dcterms:W3CDTF">2020-08-16T21:39:00Z</dcterms:created>
  <dcterms:modified xsi:type="dcterms:W3CDTF">2024-05-22T12:42:00Z</dcterms:modified>
</cp:coreProperties>
</file>