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4155D" w14:textId="541B32B9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IT Policy for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the John Bowley and Sherwood Almshouses</w:t>
      </w:r>
    </w:p>
    <w:p w14:paraId="0614806F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1. Introduction</w:t>
      </w:r>
    </w:p>
    <w:p w14:paraId="5B8FC829" w14:textId="4BB4D0D6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IT policy establishes guidelines for the appropriate use of information technology resources at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John Bowley and Sherwood Almshouses</w:t>
      </w: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The goal is to protect the integrity, confidentiality, and availability of the charity’s data and systems.</w:t>
      </w:r>
    </w:p>
    <w:p w14:paraId="35FEC2AF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2. Scope</w:t>
      </w:r>
    </w:p>
    <w:p w14:paraId="097F7BBC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policy applies to:</w:t>
      </w:r>
    </w:p>
    <w:p w14:paraId="7ABA8BB3" w14:textId="77777777" w:rsidR="00D47E85" w:rsidRPr="00D47E85" w:rsidRDefault="00D47E85" w:rsidP="00D47E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trustees</w:t>
      </w:r>
    </w:p>
    <w:p w14:paraId="618E38E7" w14:textId="77777777" w:rsidR="00D47E85" w:rsidRPr="00D47E85" w:rsidRDefault="00D47E85" w:rsidP="00D47E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employed staff member</w:t>
      </w:r>
    </w:p>
    <w:p w14:paraId="2829DEE5" w14:textId="77777777" w:rsidR="00D47E85" w:rsidRPr="00D47E85" w:rsidRDefault="00D47E85" w:rsidP="00D47E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volunteers or contractors who use the charity’s IT resources</w:t>
      </w:r>
    </w:p>
    <w:p w14:paraId="6958BD06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3. Acceptable Use</w:t>
      </w:r>
    </w:p>
    <w:p w14:paraId="0C58741D" w14:textId="77777777" w:rsidR="00D47E85" w:rsidRPr="00D47E85" w:rsidRDefault="00D47E85" w:rsidP="00D47E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 resources, including computers, software, and internet access, are to be used primarily for charity-related purposes.</w:t>
      </w:r>
    </w:p>
    <w:p w14:paraId="386B2359" w14:textId="77777777" w:rsidR="00D47E85" w:rsidRPr="00D47E85" w:rsidRDefault="00D47E85" w:rsidP="00D47E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 use of IT resources should be limited and must not interfere with work duties.</w:t>
      </w:r>
    </w:p>
    <w:p w14:paraId="0137EA9F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4. Data Protection and Confidentiality</w:t>
      </w:r>
    </w:p>
    <w:p w14:paraId="59308EB5" w14:textId="77777777" w:rsidR="00D47E85" w:rsidRPr="00D47E85" w:rsidRDefault="00D47E85" w:rsidP="00D47E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 data must be handled in accordance with applicable data protection laws.</w:t>
      </w:r>
    </w:p>
    <w:p w14:paraId="36DF9165" w14:textId="77777777" w:rsidR="00D47E85" w:rsidRPr="00D47E85" w:rsidRDefault="00D47E85" w:rsidP="00D47E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Sensitive information (e.g., resident details, financial records) should be stored securely and accessed only by authorized personnel.</w:t>
      </w:r>
    </w:p>
    <w:p w14:paraId="39D99440" w14:textId="77777777" w:rsidR="00D47E85" w:rsidRPr="00D47E85" w:rsidRDefault="00D47E85" w:rsidP="00D47E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staff and trustees must complete data protection training.</w:t>
      </w:r>
    </w:p>
    <w:p w14:paraId="6B193CCE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5. Security Measures</w:t>
      </w:r>
    </w:p>
    <w:p w14:paraId="423E97B5" w14:textId="77777777" w:rsidR="00D47E85" w:rsidRPr="00D47E85" w:rsidRDefault="00D47E85" w:rsidP="00D47E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Strong passwords must be used for all devices and accounts, with regular updates encouraged.</w:t>
      </w:r>
    </w:p>
    <w:p w14:paraId="764ED1BE" w14:textId="77777777" w:rsidR="00D47E85" w:rsidRPr="00D47E85" w:rsidRDefault="00D47E85" w:rsidP="00D47E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Antivirus software must be installed and kept </w:t>
      </w:r>
      <w:proofErr w:type="gramStart"/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up-to-date</w:t>
      </w:r>
      <w:proofErr w:type="gramEnd"/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 all charity devices.</w:t>
      </w:r>
    </w:p>
    <w:p w14:paraId="48D161CE" w14:textId="77777777" w:rsidR="00D47E85" w:rsidRPr="00D47E85" w:rsidRDefault="00D47E85" w:rsidP="00D47E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Devices must be locked when not in use to prevent unauthorized access.</w:t>
      </w:r>
    </w:p>
    <w:p w14:paraId="23A1F860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6. Internet and Email Use</w:t>
      </w:r>
    </w:p>
    <w:p w14:paraId="17C23ADE" w14:textId="77777777" w:rsidR="00D47E85" w:rsidRPr="00D47E85" w:rsidRDefault="00D47E85" w:rsidP="00D47E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Users should exercise caution when browsing the internet or opening email attachments. Suspicious emails should be reported to the Chair of Trustees.</w:t>
      </w:r>
    </w:p>
    <w:p w14:paraId="11590EC6" w14:textId="77777777" w:rsidR="00D47E85" w:rsidRPr="00D47E85" w:rsidRDefault="00D47E85" w:rsidP="00D47E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Access to inappropriate websites is strictly prohibited.</w:t>
      </w:r>
    </w:p>
    <w:p w14:paraId="20987748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7. Software Management</w:t>
      </w:r>
    </w:p>
    <w:p w14:paraId="1424C539" w14:textId="77777777" w:rsidR="00D47E85" w:rsidRPr="00D47E85" w:rsidRDefault="00D47E85" w:rsidP="00D47E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Only authorized software may be installed on charity devices.</w:t>
      </w:r>
    </w:p>
    <w:p w14:paraId="61AEDACC" w14:textId="77777777" w:rsidR="00D47E85" w:rsidRPr="00D47E85" w:rsidRDefault="00D47E85" w:rsidP="00D47E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software must be licensed and kept </w:t>
      </w:r>
      <w:proofErr w:type="gramStart"/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up-to-date</w:t>
      </w:r>
      <w:proofErr w:type="gramEnd"/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ensure security and compliance.</w:t>
      </w:r>
    </w:p>
    <w:p w14:paraId="0C0C9BB4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8. Reporting Security Incidents</w:t>
      </w:r>
    </w:p>
    <w:p w14:paraId="5ABE08D4" w14:textId="77777777" w:rsidR="00D47E85" w:rsidRPr="00D47E85" w:rsidRDefault="00D47E85" w:rsidP="00D47E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Any suspected security breaches, data loss, or misuse of IT resources must be reported immediately to the Chair of Trustees.</w:t>
      </w:r>
    </w:p>
    <w:p w14:paraId="47658EF2" w14:textId="77777777" w:rsidR="00D47E85" w:rsidRPr="00D47E85" w:rsidRDefault="00D47E85" w:rsidP="00D47E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 investigation will be conducted to determine the cause and prevent recurrence.</w:t>
      </w:r>
    </w:p>
    <w:p w14:paraId="1E29C344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9. Equipment Management</w:t>
      </w:r>
    </w:p>
    <w:p w14:paraId="4334CA04" w14:textId="77777777" w:rsidR="00D47E85" w:rsidRPr="00D47E85" w:rsidRDefault="00D47E85" w:rsidP="00D47E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 equipment must be used responsibly and maintained properly.</w:t>
      </w:r>
    </w:p>
    <w:p w14:paraId="5B36CBC6" w14:textId="77777777" w:rsidR="00D47E85" w:rsidRPr="00D47E85" w:rsidRDefault="00D47E85" w:rsidP="00D47E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Lost or stolen devices must be reported immediately.</w:t>
      </w:r>
    </w:p>
    <w:p w14:paraId="60346057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10. Policy Review</w:t>
      </w:r>
    </w:p>
    <w:p w14:paraId="5460DBA5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policy will be reviewed annually to ensure it remains relevant and effective in protecting the charity’s IT resources.</w:t>
      </w:r>
    </w:p>
    <w:p w14:paraId="22D73451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11. Contact Information</w:t>
      </w:r>
    </w:p>
    <w:p w14:paraId="2D014E52" w14:textId="5760048F" w:rsidR="00D47E85" w:rsidRPr="00D47E85" w:rsidRDefault="00D47E85" w:rsidP="00125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For questions regarding this policy, please contact the Chair of Trustees </w:t>
      </w:r>
      <w:r w:rsidR="001254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 johnbowleysherwood@gmail.com</w:t>
      </w:r>
    </w:p>
    <w:p w14:paraId="262678F5" w14:textId="77777777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Conclusion</w:t>
      </w:r>
    </w:p>
    <w:p w14:paraId="2CFB0853" w14:textId="5DB66B81" w:rsidR="00D47E85" w:rsidRPr="00D47E85" w:rsidRDefault="00D47E85" w:rsidP="00D47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IT policy is designed to protect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 John Bowley and Sherwood Almshouses </w:t>
      </w:r>
      <w:r w:rsidRPr="00D47E8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 assets while promoting responsible use. All users are expected to adhere to these guidelines to ensure a secure and efficient IT environment.</w:t>
      </w:r>
    </w:p>
    <w:p w14:paraId="79BE4BFB" w14:textId="77777777" w:rsidR="00F278EF" w:rsidRDefault="00F278EF"/>
    <w:sectPr w:rsidR="00F278E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05DBD" w14:textId="77777777" w:rsidR="0028467A" w:rsidRDefault="0028467A" w:rsidP="00422CCB">
      <w:pPr>
        <w:spacing w:after="0" w:line="240" w:lineRule="auto"/>
      </w:pPr>
      <w:r>
        <w:separator/>
      </w:r>
    </w:p>
  </w:endnote>
  <w:endnote w:type="continuationSeparator" w:id="0">
    <w:p w14:paraId="64C1F7BF" w14:textId="77777777" w:rsidR="0028467A" w:rsidRDefault="0028467A" w:rsidP="00422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8353B" w14:textId="3BDD8ED9" w:rsidR="00422CCB" w:rsidRDefault="00422CCB">
    <w:pPr>
      <w:pStyle w:val="Footer"/>
    </w:pPr>
    <w:r>
      <w:t>Produced by Chat GPT 4/12/24</w:t>
    </w:r>
    <w:r w:rsidR="00C4723D">
      <w:t>. Approved by trustees 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9280" w14:textId="77777777" w:rsidR="0028467A" w:rsidRDefault="0028467A" w:rsidP="00422CCB">
      <w:pPr>
        <w:spacing w:after="0" w:line="240" w:lineRule="auto"/>
      </w:pPr>
      <w:r>
        <w:separator/>
      </w:r>
    </w:p>
  </w:footnote>
  <w:footnote w:type="continuationSeparator" w:id="0">
    <w:p w14:paraId="3DCEEA24" w14:textId="77777777" w:rsidR="0028467A" w:rsidRDefault="0028467A" w:rsidP="00422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730A"/>
    <w:multiLevelType w:val="multilevel"/>
    <w:tmpl w:val="0D16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B5A0E"/>
    <w:multiLevelType w:val="multilevel"/>
    <w:tmpl w:val="1BC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005C7"/>
    <w:multiLevelType w:val="multilevel"/>
    <w:tmpl w:val="BA26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C0634"/>
    <w:multiLevelType w:val="multilevel"/>
    <w:tmpl w:val="5862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253A8"/>
    <w:multiLevelType w:val="multilevel"/>
    <w:tmpl w:val="2B72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D4693"/>
    <w:multiLevelType w:val="multilevel"/>
    <w:tmpl w:val="8764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126F28"/>
    <w:multiLevelType w:val="multilevel"/>
    <w:tmpl w:val="5E6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8D3FE1"/>
    <w:multiLevelType w:val="multilevel"/>
    <w:tmpl w:val="BB92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0299447">
    <w:abstractNumId w:val="3"/>
  </w:num>
  <w:num w:numId="2" w16cid:durableId="205794161">
    <w:abstractNumId w:val="0"/>
  </w:num>
  <w:num w:numId="3" w16cid:durableId="2014142608">
    <w:abstractNumId w:val="5"/>
  </w:num>
  <w:num w:numId="4" w16cid:durableId="126507837">
    <w:abstractNumId w:val="4"/>
  </w:num>
  <w:num w:numId="5" w16cid:durableId="511720669">
    <w:abstractNumId w:val="6"/>
  </w:num>
  <w:num w:numId="6" w16cid:durableId="1350793523">
    <w:abstractNumId w:val="2"/>
  </w:num>
  <w:num w:numId="7" w16cid:durableId="2052877136">
    <w:abstractNumId w:val="7"/>
  </w:num>
  <w:num w:numId="8" w16cid:durableId="53697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85"/>
    <w:rsid w:val="000200C2"/>
    <w:rsid w:val="00125440"/>
    <w:rsid w:val="0028467A"/>
    <w:rsid w:val="003964F4"/>
    <w:rsid w:val="00422CCB"/>
    <w:rsid w:val="00680206"/>
    <w:rsid w:val="006D6534"/>
    <w:rsid w:val="00AF2026"/>
    <w:rsid w:val="00C4723D"/>
    <w:rsid w:val="00D01CBD"/>
    <w:rsid w:val="00D47E85"/>
    <w:rsid w:val="00E12BFB"/>
    <w:rsid w:val="00F278EF"/>
    <w:rsid w:val="00F3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F40A4"/>
  <w15:chartTrackingRefBased/>
  <w15:docId w15:val="{821635D9-31E2-425D-9401-812797E5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E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E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E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E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E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E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E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E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E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E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E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2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CCB"/>
  </w:style>
  <w:style w:type="paragraph" w:styleId="Footer">
    <w:name w:val="footer"/>
    <w:basedOn w:val="Normal"/>
    <w:link w:val="FooterChar"/>
    <w:uiPriority w:val="99"/>
    <w:unhideWhenUsed/>
    <w:rsid w:val="00422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bowley</dc:creator>
  <cp:keywords/>
  <dc:description/>
  <cp:lastModifiedBy>john bowley</cp:lastModifiedBy>
  <cp:revision>2</cp:revision>
  <dcterms:created xsi:type="dcterms:W3CDTF">2025-02-10T08:35:00Z</dcterms:created>
  <dcterms:modified xsi:type="dcterms:W3CDTF">2025-02-10T08:35:00Z</dcterms:modified>
</cp:coreProperties>
</file>